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70F" w:rsidRDefault="002E55C9">
      <w:r>
        <w:rPr>
          <w:lang w:val="en-US"/>
        </w:rPr>
        <w:t xml:space="preserve">Input </w:t>
      </w:r>
      <w:r>
        <w:t>Регистры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8"/>
        <w:gridCol w:w="1845"/>
        <w:gridCol w:w="6612"/>
      </w:tblGrid>
      <w:tr w:rsidR="002E55C9" w:rsidTr="002E55C9">
        <w:tc>
          <w:tcPr>
            <w:tcW w:w="894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Адрес</w:t>
            </w:r>
          </w:p>
        </w:tc>
        <w:tc>
          <w:tcPr>
            <w:tcW w:w="1218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Название</w:t>
            </w:r>
          </w:p>
        </w:tc>
        <w:tc>
          <w:tcPr>
            <w:tcW w:w="6955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Описание</w:t>
            </w:r>
          </w:p>
        </w:tc>
      </w:tr>
      <w:tr w:rsidR="002E55C9" w:rsidTr="002E55C9">
        <w:tc>
          <w:tcPr>
            <w:tcW w:w="894" w:type="dxa"/>
          </w:tcPr>
          <w:p w:rsidR="002E55C9" w:rsidRDefault="002E55C9" w:rsidP="002E55C9">
            <w:r>
              <w:t>0</w:t>
            </w:r>
          </w:p>
        </w:tc>
        <w:tc>
          <w:tcPr>
            <w:tcW w:w="1218" w:type="dxa"/>
          </w:tcPr>
          <w:p w:rsidR="002E55C9" w:rsidRPr="002E55C9" w:rsidRDefault="002E55C9" w:rsidP="002E55C9">
            <w:r w:rsidRPr="00F275BA">
              <w:rPr>
                <w:i/>
              </w:rPr>
              <w:t>Текущая авария</w:t>
            </w:r>
          </w:p>
        </w:tc>
        <w:tc>
          <w:tcPr>
            <w:tcW w:w="6955" w:type="dxa"/>
          </w:tcPr>
          <w:p w:rsidR="002E55C9" w:rsidRPr="00F275BA" w:rsidRDefault="002E55C9" w:rsidP="002E55C9">
            <w:pPr>
              <w:spacing w:before="40" w:after="40" w:line="360" w:lineRule="auto"/>
              <w:jc w:val="both"/>
            </w:pPr>
            <w:r>
              <w:t>В</w:t>
            </w:r>
            <w:r w:rsidRPr="00F275BA">
              <w:t xml:space="preserve"> случае срабатывания защиты</w:t>
            </w:r>
          </w:p>
        </w:tc>
      </w:tr>
      <w:tr w:rsidR="002E55C9" w:rsidTr="002E55C9">
        <w:tc>
          <w:tcPr>
            <w:tcW w:w="894" w:type="dxa"/>
          </w:tcPr>
          <w:p w:rsidR="002E55C9" w:rsidRDefault="002E55C9" w:rsidP="002E55C9">
            <w:r>
              <w:t>1</w:t>
            </w:r>
          </w:p>
        </w:tc>
        <w:tc>
          <w:tcPr>
            <w:tcW w:w="1218" w:type="dxa"/>
          </w:tcPr>
          <w:p w:rsidR="002E55C9" w:rsidRDefault="002E55C9" w:rsidP="002E55C9">
            <w:r w:rsidRPr="00F275BA">
              <w:rPr>
                <w:i/>
              </w:rPr>
              <w:t>Режим работы</w:t>
            </w:r>
          </w:p>
        </w:tc>
        <w:tc>
          <w:tcPr>
            <w:tcW w:w="6955" w:type="dxa"/>
          </w:tcPr>
          <w:p w:rsidR="002E55C9" w:rsidRPr="00F275BA" w:rsidRDefault="002E55C9" w:rsidP="002E55C9">
            <w:pPr>
              <w:spacing w:before="40" w:after="40" w:line="360" w:lineRule="auto"/>
              <w:jc w:val="both"/>
              <w:rPr>
                <w:i/>
              </w:rPr>
            </w:pPr>
            <w:r w:rsidRPr="00F275BA">
              <w:t>«Готовность» или «Работа</w:t>
            </w:r>
            <w:r>
              <w:t>»</w:t>
            </w:r>
          </w:p>
        </w:tc>
      </w:tr>
      <w:tr w:rsidR="002E55C9" w:rsidTr="002E55C9">
        <w:tc>
          <w:tcPr>
            <w:tcW w:w="894" w:type="dxa"/>
          </w:tcPr>
          <w:p w:rsidR="002E55C9" w:rsidRDefault="002E55C9" w:rsidP="002E55C9">
            <w:r>
              <w:t>2</w:t>
            </w:r>
          </w:p>
        </w:tc>
        <w:tc>
          <w:tcPr>
            <w:tcW w:w="1218" w:type="dxa"/>
          </w:tcPr>
          <w:p w:rsidR="002E55C9" w:rsidRDefault="002E55C9" w:rsidP="002E55C9">
            <w:r w:rsidRPr="00F275BA">
              <w:rPr>
                <w:i/>
                <w:lang w:val="en-US"/>
              </w:rPr>
              <w:t>U</w:t>
            </w:r>
            <w:r w:rsidRPr="00F275BA">
              <w:rPr>
                <w:i/>
              </w:rPr>
              <w:t>, В</w:t>
            </w:r>
          </w:p>
        </w:tc>
        <w:tc>
          <w:tcPr>
            <w:tcW w:w="6955" w:type="dxa"/>
          </w:tcPr>
          <w:p w:rsidR="002E55C9" w:rsidRPr="00646329" w:rsidRDefault="002B7DFB" w:rsidP="002E55C9">
            <w:pPr>
              <w:spacing w:before="40" w:after="40" w:line="360" w:lineRule="auto"/>
              <w:jc w:val="both"/>
              <w:rPr>
                <w:i/>
              </w:rPr>
            </w:pPr>
            <w:r>
              <w:t>Среднее напряжение по трем фазам</w:t>
            </w:r>
            <w:r w:rsidR="002E55C9" w:rsidRPr="00F275BA">
              <w:t xml:space="preserve"> на входе УПП</w:t>
            </w:r>
            <w:r w:rsidR="00646329">
              <w:t xml:space="preserve"> (</w:t>
            </w:r>
            <w:r w:rsidR="00646329">
              <w:rPr>
                <w:lang w:val="en-US"/>
              </w:rPr>
              <w:t>RMS</w:t>
            </w:r>
            <w:r w:rsidR="00646329"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3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U</w:t>
            </w:r>
            <w:r>
              <w:rPr>
                <w:i/>
                <w:lang w:val="en-US"/>
              </w:rPr>
              <w:t>ab</w:t>
            </w:r>
            <w:proofErr w:type="spellEnd"/>
            <w:r w:rsidRPr="00F275BA">
              <w:rPr>
                <w:i/>
              </w:rPr>
              <w:t>, В</w:t>
            </w:r>
          </w:p>
        </w:tc>
        <w:tc>
          <w:tcPr>
            <w:tcW w:w="6955" w:type="dxa"/>
          </w:tcPr>
          <w:p w:rsidR="002B7DFB" w:rsidRPr="00646329" w:rsidRDefault="002B7DFB" w:rsidP="00AE27CA">
            <w:pPr>
              <w:spacing w:before="40" w:after="40" w:line="360" w:lineRule="auto"/>
              <w:jc w:val="both"/>
              <w:rPr>
                <w:i/>
              </w:rPr>
            </w:pPr>
            <w:r>
              <w:t>Н</w:t>
            </w:r>
            <w:r w:rsidRPr="00F275BA">
              <w:t xml:space="preserve">апряжение </w:t>
            </w:r>
            <w:r w:rsidR="003714F4">
              <w:t xml:space="preserve">фазы </w:t>
            </w:r>
            <w:r w:rsidR="003714F4">
              <w:rPr>
                <w:lang w:val="en-US"/>
              </w:rPr>
              <w:t>AB</w:t>
            </w:r>
            <w:r>
              <w:t xml:space="preserve"> 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4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U</w:t>
            </w:r>
            <w:r>
              <w:rPr>
                <w:i/>
                <w:lang w:val="en-US"/>
              </w:rPr>
              <w:t>bc</w:t>
            </w:r>
            <w:proofErr w:type="spellEnd"/>
            <w:r w:rsidRPr="00F275BA">
              <w:rPr>
                <w:i/>
              </w:rPr>
              <w:t>, В</w:t>
            </w:r>
          </w:p>
        </w:tc>
        <w:tc>
          <w:tcPr>
            <w:tcW w:w="6955" w:type="dxa"/>
          </w:tcPr>
          <w:p w:rsidR="002B7DFB" w:rsidRPr="00646329" w:rsidRDefault="002B7DFB" w:rsidP="00AE27CA">
            <w:pPr>
              <w:spacing w:before="40" w:after="40" w:line="360" w:lineRule="auto"/>
              <w:jc w:val="both"/>
              <w:rPr>
                <w:i/>
              </w:rPr>
            </w:pPr>
            <w:r>
              <w:t>Н</w:t>
            </w:r>
            <w:r w:rsidRPr="00F275BA">
              <w:t xml:space="preserve">апряжение </w:t>
            </w:r>
            <w:r w:rsidR="003714F4">
              <w:t xml:space="preserve">фазы </w:t>
            </w:r>
            <w:r w:rsidR="003714F4">
              <w:rPr>
                <w:lang w:val="en-US"/>
              </w:rPr>
              <w:t>BC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5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U</w:t>
            </w:r>
            <w:r>
              <w:rPr>
                <w:i/>
                <w:lang w:val="en-US"/>
              </w:rPr>
              <w:t>ca</w:t>
            </w:r>
            <w:proofErr w:type="spellEnd"/>
            <w:r w:rsidRPr="00F275BA">
              <w:rPr>
                <w:i/>
              </w:rPr>
              <w:t>, В</w:t>
            </w:r>
          </w:p>
        </w:tc>
        <w:tc>
          <w:tcPr>
            <w:tcW w:w="6955" w:type="dxa"/>
          </w:tcPr>
          <w:p w:rsidR="002B7DFB" w:rsidRPr="00646329" w:rsidRDefault="002B7DFB" w:rsidP="00AE27CA">
            <w:pPr>
              <w:spacing w:before="40" w:after="40" w:line="360" w:lineRule="auto"/>
              <w:jc w:val="both"/>
              <w:rPr>
                <w:i/>
              </w:rPr>
            </w:pPr>
            <w:r>
              <w:t>Н</w:t>
            </w:r>
            <w:r w:rsidRPr="00F275BA">
              <w:t xml:space="preserve">апряжение </w:t>
            </w:r>
            <w:r w:rsidR="003714F4">
              <w:t xml:space="preserve">фазы </w:t>
            </w:r>
            <w:r w:rsidR="003714F4">
              <w:rPr>
                <w:lang w:val="en-US"/>
              </w:rPr>
              <w:t>CA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6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I</w:t>
            </w:r>
            <w:r w:rsidRPr="00F275BA">
              <w:rPr>
                <w:i/>
              </w:rPr>
              <w:t>, А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Средний ток по трем фазам </w:t>
            </w:r>
            <w:r w:rsidRPr="00F275BA">
              <w:t xml:space="preserve">на входе </w:t>
            </w:r>
            <w:r>
              <w:t>УПП 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7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I</w:t>
            </w:r>
            <w:r>
              <w:rPr>
                <w:i/>
                <w:lang w:val="en-US"/>
              </w:rPr>
              <w:t>a</w:t>
            </w:r>
            <w:proofErr w:type="spellEnd"/>
            <w:r w:rsidRPr="00F275BA">
              <w:rPr>
                <w:i/>
              </w:rPr>
              <w:t>, А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Ток фазы </w:t>
            </w:r>
            <w:r>
              <w:rPr>
                <w:lang w:val="en-US"/>
              </w:rPr>
              <w:t>A</w:t>
            </w:r>
            <w:r>
              <w:t xml:space="preserve"> 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8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I</w:t>
            </w:r>
            <w:r>
              <w:rPr>
                <w:i/>
                <w:lang w:val="en-US"/>
              </w:rPr>
              <w:t>b</w:t>
            </w:r>
            <w:proofErr w:type="spellEnd"/>
            <w:r w:rsidRPr="00F275BA">
              <w:rPr>
                <w:i/>
              </w:rPr>
              <w:t>, А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Ток фазы </w:t>
            </w:r>
            <w:r>
              <w:rPr>
                <w:lang w:val="en-US"/>
              </w:rPr>
              <w:t>B</w:t>
            </w:r>
            <w:r w:rsidRPr="002B7DFB">
              <w:t xml:space="preserve"> 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9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I</w:t>
            </w:r>
            <w:r>
              <w:rPr>
                <w:i/>
                <w:lang w:val="en-US"/>
              </w:rPr>
              <w:t>c</w:t>
            </w:r>
            <w:proofErr w:type="spellEnd"/>
            <w:r w:rsidRPr="00F275BA">
              <w:rPr>
                <w:i/>
              </w:rPr>
              <w:t>, А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Ток фазы </w:t>
            </w:r>
            <w:r>
              <w:rPr>
                <w:lang w:val="en-US"/>
              </w:rPr>
              <w:t>C</w:t>
            </w:r>
            <w:r w:rsidRPr="002B7DFB">
              <w:t xml:space="preserve"> 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10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F</w:t>
            </w:r>
            <w:r w:rsidRPr="00F275BA">
              <w:rPr>
                <w:i/>
              </w:rPr>
              <w:t>, Гц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>Средняя частота напряжений по трем фазам на входе УПП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11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F</w:t>
            </w:r>
            <w:r>
              <w:rPr>
                <w:i/>
                <w:lang w:val="en-US"/>
              </w:rPr>
              <w:t>ab</w:t>
            </w:r>
            <w:r w:rsidRPr="00F275BA">
              <w:rPr>
                <w:i/>
              </w:rPr>
              <w:t>, Гц</w:t>
            </w:r>
          </w:p>
        </w:tc>
        <w:tc>
          <w:tcPr>
            <w:tcW w:w="6955" w:type="dxa"/>
          </w:tcPr>
          <w:p w:rsidR="002B7DFB" w:rsidRPr="00E31B7B" w:rsidRDefault="002B7DFB" w:rsidP="006D43DD">
            <w:pPr>
              <w:spacing w:before="40" w:after="40" w:line="360" w:lineRule="auto"/>
              <w:jc w:val="both"/>
            </w:pPr>
            <w:r>
              <w:t xml:space="preserve">Частота напряжения фазы </w:t>
            </w:r>
            <w:r>
              <w:rPr>
                <w:lang w:val="en-US"/>
              </w:rPr>
              <w:t>AB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12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F</w:t>
            </w:r>
            <w:r>
              <w:rPr>
                <w:i/>
                <w:lang w:val="en-US"/>
              </w:rPr>
              <w:t>bc</w:t>
            </w:r>
            <w:proofErr w:type="spellEnd"/>
            <w:r w:rsidRPr="00F275BA">
              <w:rPr>
                <w:i/>
              </w:rPr>
              <w:t>, Гц</w:t>
            </w:r>
          </w:p>
        </w:tc>
        <w:tc>
          <w:tcPr>
            <w:tcW w:w="6955" w:type="dxa"/>
          </w:tcPr>
          <w:p w:rsidR="002B7DFB" w:rsidRPr="00E31B7B" w:rsidRDefault="002B7DFB" w:rsidP="00E32602">
            <w:pPr>
              <w:spacing w:before="40" w:after="40" w:line="360" w:lineRule="auto"/>
              <w:jc w:val="both"/>
            </w:pPr>
            <w:r>
              <w:t xml:space="preserve">Частота напряжения </w:t>
            </w:r>
            <w:r w:rsidR="00E32602">
              <w:t xml:space="preserve">фазы </w:t>
            </w:r>
            <w:r w:rsidR="00E32602">
              <w:rPr>
                <w:lang w:val="en-US"/>
              </w:rPr>
              <w:t>BC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13</w:t>
            </w:r>
          </w:p>
        </w:tc>
        <w:tc>
          <w:tcPr>
            <w:tcW w:w="1218" w:type="dxa"/>
          </w:tcPr>
          <w:p w:rsidR="002B7DFB" w:rsidRDefault="002B7DFB" w:rsidP="002B7DFB">
            <w:proofErr w:type="spellStart"/>
            <w:r w:rsidRPr="00F275BA">
              <w:rPr>
                <w:i/>
                <w:lang w:val="en-US"/>
              </w:rPr>
              <w:t>F</w:t>
            </w:r>
            <w:r>
              <w:rPr>
                <w:i/>
                <w:lang w:val="en-US"/>
              </w:rPr>
              <w:t>ca</w:t>
            </w:r>
            <w:proofErr w:type="spellEnd"/>
            <w:r w:rsidRPr="00F275BA">
              <w:rPr>
                <w:i/>
              </w:rPr>
              <w:t>, Гц</w:t>
            </w:r>
          </w:p>
        </w:tc>
        <w:tc>
          <w:tcPr>
            <w:tcW w:w="6955" w:type="dxa"/>
          </w:tcPr>
          <w:p w:rsidR="002B7DFB" w:rsidRPr="00E31B7B" w:rsidRDefault="002B7DFB" w:rsidP="00AE27CA">
            <w:pPr>
              <w:spacing w:before="40" w:after="40" w:line="360" w:lineRule="auto"/>
              <w:jc w:val="both"/>
            </w:pPr>
            <w:r>
              <w:t xml:space="preserve">Частота напряжения </w:t>
            </w:r>
            <w:r w:rsidR="00E32602">
              <w:t xml:space="preserve">фазы </w:t>
            </w:r>
            <w:r w:rsidR="00E32602">
              <w:rPr>
                <w:lang w:val="en-US"/>
              </w:rPr>
              <w:t>CA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14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T</w:t>
            </w:r>
            <w:r w:rsidR="00C848BF">
              <w:rPr>
                <w:i/>
              </w:rPr>
              <w:t>рад</w:t>
            </w:r>
            <w:r w:rsidRPr="00F275BA">
              <w:rPr>
                <w:i/>
              </w:rPr>
              <w:t>, °С</w:t>
            </w:r>
          </w:p>
        </w:tc>
        <w:tc>
          <w:tcPr>
            <w:tcW w:w="6955" w:type="dxa"/>
          </w:tcPr>
          <w:p w:rsidR="002B7DFB" w:rsidRPr="00442EE3" w:rsidRDefault="002B7DFB" w:rsidP="002B7DFB">
            <w:pPr>
              <w:spacing w:before="40" w:after="40" w:line="360" w:lineRule="auto"/>
              <w:jc w:val="both"/>
            </w:pPr>
            <w:r>
              <w:t>Т</w:t>
            </w:r>
            <w:r w:rsidRPr="00F275BA">
              <w:t>емпература радиатора тиристоро</w:t>
            </w:r>
            <w:bookmarkStart w:id="0" w:name="_GoBack"/>
            <w:bookmarkEnd w:id="0"/>
            <w:r w:rsidRPr="00F275BA">
              <w:t>в</w:t>
            </w:r>
          </w:p>
        </w:tc>
      </w:tr>
      <w:tr w:rsidR="006D43DD" w:rsidTr="002E55C9">
        <w:tc>
          <w:tcPr>
            <w:tcW w:w="894" w:type="dxa"/>
          </w:tcPr>
          <w:p w:rsidR="006D43DD" w:rsidRPr="006D43DD" w:rsidRDefault="006D43DD" w:rsidP="006D43DD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218" w:type="dxa"/>
          </w:tcPr>
          <w:p w:rsidR="006D43DD" w:rsidRDefault="006D43DD" w:rsidP="006D43DD">
            <w:r w:rsidRPr="00F275BA">
              <w:rPr>
                <w:i/>
                <w:lang w:val="en-US"/>
              </w:rPr>
              <w:t>T</w:t>
            </w:r>
            <w:r w:rsidR="00C848BF">
              <w:rPr>
                <w:i/>
              </w:rPr>
              <w:t>шкаф</w:t>
            </w:r>
            <w:r w:rsidRPr="00F275BA">
              <w:rPr>
                <w:i/>
              </w:rPr>
              <w:t>, °С</w:t>
            </w:r>
          </w:p>
        </w:tc>
        <w:tc>
          <w:tcPr>
            <w:tcW w:w="6955" w:type="dxa"/>
          </w:tcPr>
          <w:p w:rsidR="006D43DD" w:rsidRPr="00442EE3" w:rsidRDefault="006D43DD" w:rsidP="005C175A">
            <w:pPr>
              <w:spacing w:before="40" w:after="40" w:line="360" w:lineRule="auto"/>
              <w:jc w:val="both"/>
            </w:pPr>
            <w:r>
              <w:t>Т</w:t>
            </w:r>
            <w:r w:rsidRPr="00F275BA">
              <w:t xml:space="preserve">емпература </w:t>
            </w:r>
            <w:r w:rsidR="005C175A">
              <w:t>внутри шкафа УПП</w:t>
            </w:r>
          </w:p>
        </w:tc>
      </w:tr>
      <w:tr w:rsidR="006D43DD" w:rsidTr="002E55C9">
        <w:tc>
          <w:tcPr>
            <w:tcW w:w="894" w:type="dxa"/>
          </w:tcPr>
          <w:p w:rsidR="006D43DD" w:rsidRDefault="006D43DD" w:rsidP="006D43DD">
            <w:r>
              <w:t>50</w:t>
            </w:r>
          </w:p>
        </w:tc>
        <w:tc>
          <w:tcPr>
            <w:tcW w:w="1218" w:type="dxa"/>
          </w:tcPr>
          <w:p w:rsidR="006D43DD" w:rsidRPr="006D43DD" w:rsidRDefault="007F7ECD" w:rsidP="006D43DD">
            <w:pPr>
              <w:rPr>
                <w:i/>
              </w:rPr>
            </w:pPr>
            <w:r>
              <w:rPr>
                <w:i/>
              </w:rPr>
              <w:t>Предупреждения</w:t>
            </w:r>
            <w:r w:rsidR="006D43DD">
              <w:rPr>
                <w:i/>
              </w:rPr>
              <w:t xml:space="preserve"> УПП</w:t>
            </w:r>
          </w:p>
        </w:tc>
        <w:tc>
          <w:tcPr>
            <w:tcW w:w="6955" w:type="dxa"/>
          </w:tcPr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Биты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0 – Нет связи с ЛСУ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1 – Нет входной сети (напряжения</w:t>
            </w:r>
            <w:r w:rsidRPr="00F275BA">
              <w:t xml:space="preserve"> на силовом входе 690 В</w:t>
            </w:r>
            <w:r>
              <w:t>)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 xml:space="preserve">2 – </w:t>
            </w:r>
            <w:proofErr w:type="spellStart"/>
            <w:r>
              <w:t>Токоограничение</w:t>
            </w:r>
            <w:proofErr w:type="spellEnd"/>
            <w:r>
              <w:t xml:space="preserve"> (</w:t>
            </w:r>
            <w:r w:rsidRPr="00F275BA">
              <w:t xml:space="preserve">ток УПП ограничивается </w:t>
            </w:r>
            <w:proofErr w:type="spellStart"/>
            <w:r w:rsidRPr="00F275BA">
              <w:t>уставк</w:t>
            </w:r>
            <w:r w:rsidR="007F7ECD">
              <w:t>ой</w:t>
            </w:r>
            <w:proofErr w:type="spellEnd"/>
            <w:r w:rsidRPr="00F275BA">
              <w:t xml:space="preserve"> </w:t>
            </w:r>
            <w:proofErr w:type="spellStart"/>
            <w:r w:rsidRPr="00F275BA">
              <w:rPr>
                <w:lang w:val="en-US"/>
              </w:rPr>
              <w:t>Iref</w:t>
            </w:r>
            <w:proofErr w:type="spellEnd"/>
            <w:r>
              <w:t>)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 xml:space="preserve">3 – </w:t>
            </w:r>
            <w:r w:rsidRPr="00F275BA">
              <w:rPr>
                <w:i/>
                <w:lang w:val="en-US"/>
              </w:rPr>
              <w:t>U</w:t>
            </w:r>
            <w:proofErr w:type="spellStart"/>
            <w:proofErr w:type="gramStart"/>
            <w:r w:rsidRPr="00F275BA">
              <w:rPr>
                <w:i/>
              </w:rPr>
              <w:t>вх</w:t>
            </w:r>
            <w:proofErr w:type="spellEnd"/>
            <w:r w:rsidRPr="00F275BA">
              <w:rPr>
                <w:i/>
              </w:rPr>
              <w:t xml:space="preserve"> &gt;</w:t>
            </w:r>
            <w:proofErr w:type="gramEnd"/>
            <w:r w:rsidRPr="00F275BA">
              <w:rPr>
                <w:i/>
              </w:rPr>
              <w:t xml:space="preserve"> </w:t>
            </w:r>
            <w:r w:rsidRPr="00F275BA">
              <w:rPr>
                <w:i/>
                <w:lang w:val="en-US"/>
              </w:rPr>
              <w:t>U</w:t>
            </w:r>
            <w:proofErr w:type="spellStart"/>
            <w:r w:rsidRPr="00F275BA">
              <w:rPr>
                <w:i/>
              </w:rPr>
              <w:t>вх.макс</w:t>
            </w:r>
            <w:proofErr w:type="spellEnd"/>
            <w:r w:rsidRPr="00F275BA">
              <w:t xml:space="preserve"> </w:t>
            </w:r>
            <w:r>
              <w:t>(Н</w:t>
            </w:r>
            <w:r w:rsidRPr="00F275BA">
              <w:t xml:space="preserve">апряжение </w:t>
            </w:r>
            <w:r>
              <w:t>более допустимого)</w:t>
            </w:r>
          </w:p>
          <w:p w:rsidR="006D43DD" w:rsidRPr="006D43DD" w:rsidRDefault="006D43DD" w:rsidP="006E706A">
            <w:pPr>
              <w:spacing w:before="40" w:after="40" w:line="360" w:lineRule="auto"/>
              <w:jc w:val="both"/>
            </w:pPr>
            <w:r>
              <w:t xml:space="preserve">4 – </w:t>
            </w:r>
            <w:r w:rsidRPr="00F275BA">
              <w:rPr>
                <w:i/>
                <w:lang w:val="en-US"/>
              </w:rPr>
              <w:t>U</w:t>
            </w:r>
            <w:proofErr w:type="spellStart"/>
            <w:r w:rsidRPr="00F275BA">
              <w:rPr>
                <w:i/>
              </w:rPr>
              <w:t>вх</w:t>
            </w:r>
            <w:proofErr w:type="spellEnd"/>
            <w:r w:rsidRPr="00F275BA">
              <w:rPr>
                <w:i/>
              </w:rPr>
              <w:t xml:space="preserve"> &lt; </w:t>
            </w:r>
            <w:r w:rsidRPr="00F275BA">
              <w:rPr>
                <w:i/>
                <w:lang w:val="en-US"/>
              </w:rPr>
              <w:t>U</w:t>
            </w:r>
            <w:proofErr w:type="spellStart"/>
            <w:r w:rsidRPr="00F275BA">
              <w:rPr>
                <w:i/>
              </w:rPr>
              <w:t>вх.м</w:t>
            </w:r>
            <w:r w:rsidR="006E706A">
              <w:rPr>
                <w:i/>
              </w:rPr>
              <w:t>ин</w:t>
            </w:r>
            <w:proofErr w:type="spellEnd"/>
            <w:r w:rsidRPr="00F275BA">
              <w:t xml:space="preserve"> </w:t>
            </w:r>
            <w:r>
              <w:t>(Н</w:t>
            </w:r>
            <w:r w:rsidRPr="00F275BA">
              <w:t xml:space="preserve">апряжение </w:t>
            </w:r>
            <w:r>
              <w:t>менее допустимого)</w:t>
            </w:r>
          </w:p>
        </w:tc>
      </w:tr>
    </w:tbl>
    <w:p w:rsidR="00E4028F" w:rsidRPr="006D43DD" w:rsidRDefault="00E4028F" w:rsidP="00E4028F"/>
    <w:p w:rsidR="00E4028F" w:rsidRDefault="00E4028F" w:rsidP="00E4028F">
      <w:r>
        <w:rPr>
          <w:lang w:val="en-US"/>
        </w:rPr>
        <w:t xml:space="preserve">Holding </w:t>
      </w:r>
      <w:r>
        <w:t>Регистры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4"/>
        <w:gridCol w:w="1218"/>
        <w:gridCol w:w="6955"/>
      </w:tblGrid>
      <w:tr w:rsidR="00E4028F" w:rsidTr="00E27A1F">
        <w:tc>
          <w:tcPr>
            <w:tcW w:w="894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Адрес</w:t>
            </w:r>
          </w:p>
        </w:tc>
        <w:tc>
          <w:tcPr>
            <w:tcW w:w="1218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Название</w:t>
            </w:r>
          </w:p>
        </w:tc>
        <w:tc>
          <w:tcPr>
            <w:tcW w:w="6955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Описание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0</w:t>
            </w:r>
          </w:p>
        </w:tc>
        <w:tc>
          <w:tcPr>
            <w:tcW w:w="1218" w:type="dxa"/>
          </w:tcPr>
          <w:p w:rsidR="00E4028F" w:rsidRPr="002E55C9" w:rsidRDefault="00E4028F" w:rsidP="00E4028F">
            <w:proofErr w:type="spellStart"/>
            <w:r w:rsidRPr="00F275BA">
              <w:rPr>
                <w:i/>
                <w:lang w:val="en-US"/>
              </w:rPr>
              <w:t>Iref</w:t>
            </w:r>
            <w:proofErr w:type="spellEnd"/>
          </w:p>
        </w:tc>
        <w:tc>
          <w:tcPr>
            <w:tcW w:w="6955" w:type="dxa"/>
          </w:tcPr>
          <w:p w:rsidR="00E4028F" w:rsidRPr="00442EE3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ограничения тока УПП в диапазоне от 100</w:t>
            </w:r>
            <w:r>
              <w:t> %</w:t>
            </w:r>
            <w:r w:rsidRPr="00F275BA">
              <w:t xml:space="preserve"> до 500 % от </w:t>
            </w:r>
            <w:r w:rsidRPr="00F275BA">
              <w:rPr>
                <w:lang w:val="en-US"/>
              </w:rPr>
              <w:t>I</w:t>
            </w:r>
            <w:r w:rsidRPr="00F275BA">
              <w:t>н = 5 А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1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593EB0">
              <w:rPr>
                <w:i/>
              </w:rPr>
              <w:t>Тнт</w:t>
            </w:r>
            <w:proofErr w:type="spellEnd"/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proofErr w:type="spellStart"/>
            <w:r>
              <w:t>Уставка</w:t>
            </w:r>
            <w:proofErr w:type="spellEnd"/>
            <w:r>
              <w:t xml:space="preserve"> времени нарастания</w:t>
            </w:r>
            <w:r w:rsidRPr="00F275BA">
              <w:t xml:space="preserve"> заданного тока в </w:t>
            </w:r>
          </w:p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 w:rsidRPr="00F275BA">
              <w:t xml:space="preserve">диапазоне от 50 до 5000 </w:t>
            </w:r>
            <w:proofErr w:type="spellStart"/>
            <w:r w:rsidRPr="00F275BA">
              <w:t>мс</w:t>
            </w:r>
            <w:proofErr w:type="spellEnd"/>
            <w:r w:rsidRPr="00F275BA">
              <w:t xml:space="preserve">. По умолчанию – 300 </w:t>
            </w:r>
            <w:proofErr w:type="spellStart"/>
            <w:r w:rsidRPr="00F275BA">
              <w:t>мс</w:t>
            </w:r>
            <w:proofErr w:type="spellEnd"/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2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F275BA">
              <w:rPr>
                <w:i/>
                <w:iCs/>
                <w:lang w:val="en-US"/>
              </w:rPr>
              <w:t>Umin</w:t>
            </w:r>
            <w:proofErr w:type="spellEnd"/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защиты №15 от понижения напряжения входной сети в диапазоне от 5</w:t>
            </w:r>
            <w:r>
              <w:t>%</w:t>
            </w:r>
            <w:r w:rsidRPr="00F275BA">
              <w:t xml:space="preserve"> до 99 % от </w:t>
            </w:r>
            <w:r w:rsidRPr="00F275BA">
              <w:rPr>
                <w:lang w:val="en-US"/>
              </w:rPr>
              <w:t>U</w:t>
            </w:r>
            <w:r>
              <w:t>н</w:t>
            </w:r>
            <w:r w:rsidRPr="00F275BA">
              <w:t xml:space="preserve"> = 690 В. </w:t>
            </w:r>
          </w:p>
          <w:p w:rsidR="00E4028F" w:rsidRPr="00B0107F" w:rsidRDefault="00E4028F" w:rsidP="00E4028F">
            <w:pPr>
              <w:spacing w:line="360" w:lineRule="auto"/>
              <w:jc w:val="both"/>
            </w:pPr>
            <w:r w:rsidRPr="00F275BA">
              <w:lastRenderedPageBreak/>
              <w:t>По умолчанию – 80 %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lastRenderedPageBreak/>
              <w:t>3</w:t>
            </w:r>
          </w:p>
        </w:tc>
        <w:tc>
          <w:tcPr>
            <w:tcW w:w="1218" w:type="dxa"/>
          </w:tcPr>
          <w:p w:rsidR="00E4028F" w:rsidRDefault="00E4028F" w:rsidP="00E4028F">
            <w:r w:rsidRPr="00F275BA">
              <w:rPr>
                <w:i/>
                <w:iCs/>
                <w:lang w:val="en-US"/>
              </w:rPr>
              <w:t>Um</w:t>
            </w:r>
            <w:r>
              <w:rPr>
                <w:i/>
                <w:iCs/>
              </w:rPr>
              <w:t>ах</w:t>
            </w:r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защиты №1</w:t>
            </w:r>
            <w:r>
              <w:t>3</w:t>
            </w:r>
            <w:r w:rsidRPr="00F275BA">
              <w:t xml:space="preserve"> от по</w:t>
            </w:r>
            <w:r>
              <w:t>выше</w:t>
            </w:r>
            <w:r w:rsidRPr="00F275BA">
              <w:t xml:space="preserve">ния напряжения входной сети в диапазоне от </w:t>
            </w:r>
            <w:r>
              <w:t>100%</w:t>
            </w:r>
            <w:r w:rsidRPr="00F275BA">
              <w:t xml:space="preserve"> до </w:t>
            </w:r>
            <w:r>
              <w:t>120</w:t>
            </w:r>
            <w:r w:rsidRPr="00F275BA">
              <w:t xml:space="preserve"> % от </w:t>
            </w:r>
            <w:r w:rsidRPr="00F275BA">
              <w:rPr>
                <w:lang w:val="en-US"/>
              </w:rPr>
              <w:t>U</w:t>
            </w:r>
            <w:r>
              <w:t>н</w:t>
            </w:r>
            <w:r w:rsidRPr="00F275BA">
              <w:t xml:space="preserve"> = 690 В. По умолчанию – </w:t>
            </w:r>
            <w:r>
              <w:t>120</w:t>
            </w:r>
            <w:r w:rsidRPr="00F275BA">
              <w:t xml:space="preserve">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4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F275BA">
              <w:rPr>
                <w:i/>
                <w:iCs/>
                <w:lang w:val="en-US"/>
              </w:rPr>
              <w:t>Im</w:t>
            </w:r>
            <w:r w:rsidRPr="00F275BA">
              <w:rPr>
                <w:i/>
                <w:iCs/>
              </w:rPr>
              <w:t>ax</w:t>
            </w:r>
            <w:proofErr w:type="spellEnd"/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защиты №12 по току в диапазоне от 5</w:t>
            </w:r>
            <w:r>
              <w:t xml:space="preserve"> %</w:t>
            </w:r>
            <w:r w:rsidRPr="00F275BA">
              <w:t xml:space="preserve"> до 99 % от 50 А. По умолчанию – 99 %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5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F275BA">
              <w:rPr>
                <w:i/>
                <w:iCs/>
                <w:lang w:val="en-US"/>
              </w:rPr>
              <w:t>Imin</w:t>
            </w:r>
            <w:proofErr w:type="spellEnd"/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 № 16 – </w:t>
            </w:r>
            <w:r>
              <w:t>№</w:t>
            </w:r>
            <w:r w:rsidRPr="00F275BA">
              <w:t xml:space="preserve">19 от обрыва фаз(ы) в </w:t>
            </w:r>
          </w:p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 w:rsidRPr="00F275BA">
              <w:t>диапазоне от 0</w:t>
            </w:r>
            <w:r>
              <w:t xml:space="preserve"> %</w:t>
            </w:r>
            <w:r w:rsidRPr="00F275BA">
              <w:t xml:space="preserve"> до 40 % от </w:t>
            </w:r>
            <w:r w:rsidRPr="00F275BA">
              <w:rPr>
                <w:lang w:val="en-US"/>
              </w:rPr>
              <w:t>I</w:t>
            </w:r>
            <w:r w:rsidRPr="00F275BA">
              <w:t>н = 5 А. При задании нуля эти защиты отключаются. По умолчанию – 7 %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6</w:t>
            </w:r>
          </w:p>
        </w:tc>
        <w:tc>
          <w:tcPr>
            <w:tcW w:w="1218" w:type="dxa"/>
          </w:tcPr>
          <w:p w:rsidR="00E4028F" w:rsidRPr="00E4028F" w:rsidRDefault="00E4028F" w:rsidP="00E4028F">
            <w:pPr>
              <w:rPr>
                <w:i/>
              </w:rPr>
            </w:pPr>
            <w:proofErr w:type="spellStart"/>
            <w:r w:rsidRPr="00F275BA">
              <w:rPr>
                <w:i/>
                <w:iCs/>
              </w:rPr>
              <w:t>TiMax</w:t>
            </w:r>
            <w:proofErr w:type="spellEnd"/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В</w:t>
            </w:r>
            <w:r w:rsidRPr="00F275BA">
              <w:t xml:space="preserve">ыдержка времени на срабатывание защиты № 12 по току в диапазоне от 500 до 10000 </w:t>
            </w:r>
            <w:proofErr w:type="spellStart"/>
            <w:r w:rsidRPr="00F275BA">
              <w:t>мкс</w:t>
            </w:r>
            <w:proofErr w:type="spellEnd"/>
            <w:r w:rsidRPr="00F275BA">
              <w:t>. По умолчанию – 5000</w:t>
            </w:r>
            <w:r>
              <w:t> </w:t>
            </w:r>
            <w:proofErr w:type="spellStart"/>
            <w:r w:rsidRPr="00F275BA">
              <w:t>мкс</w:t>
            </w:r>
            <w:proofErr w:type="spellEnd"/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7</w:t>
            </w:r>
          </w:p>
        </w:tc>
        <w:tc>
          <w:tcPr>
            <w:tcW w:w="1218" w:type="dxa"/>
          </w:tcPr>
          <w:p w:rsidR="00E4028F" w:rsidRPr="00F275BA" w:rsidRDefault="00E4028F" w:rsidP="00E4028F">
            <w:pPr>
              <w:rPr>
                <w:i/>
                <w:lang w:val="en-US"/>
              </w:rPr>
            </w:pPr>
            <w:proofErr w:type="spellStart"/>
            <w:r w:rsidRPr="0011067F">
              <w:rPr>
                <w:i/>
                <w:iCs/>
                <w:lang w:val="en-US"/>
              </w:rPr>
              <w:t>Tdelay</w:t>
            </w:r>
            <w:proofErr w:type="spellEnd"/>
          </w:p>
        </w:tc>
        <w:tc>
          <w:tcPr>
            <w:tcW w:w="6955" w:type="dxa"/>
          </w:tcPr>
          <w:p w:rsidR="00E4028F" w:rsidRPr="00F275BA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В</w:t>
            </w:r>
            <w:r w:rsidRPr="0011067F">
              <w:t>ыдержка времени защиты № 20 от затянутого пуска в диапазоне от 5 до 60 с. По умолчанию – 30 с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8</w:t>
            </w:r>
          </w:p>
        </w:tc>
        <w:tc>
          <w:tcPr>
            <w:tcW w:w="1218" w:type="dxa"/>
          </w:tcPr>
          <w:p w:rsidR="00E4028F" w:rsidRPr="00F275BA" w:rsidRDefault="00E4028F" w:rsidP="00E4028F">
            <w:pPr>
              <w:rPr>
                <w:i/>
                <w:lang w:val="en-US"/>
              </w:rPr>
            </w:pPr>
            <w:proofErr w:type="spellStart"/>
            <w:r w:rsidRPr="0011067F">
              <w:rPr>
                <w:i/>
                <w:iCs/>
              </w:rPr>
              <w:t>Interlace</w:t>
            </w:r>
            <w:proofErr w:type="spellEnd"/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</w:pPr>
            <w:r>
              <w:t>Р</w:t>
            </w:r>
            <w:r w:rsidRPr="0011067F">
              <w:t>азрешение защиты № 21 от обратного порядка чередования фаз; 0 – нет защиты, 1 – есть защита. По умолчанию – 1</w:t>
            </w:r>
          </w:p>
        </w:tc>
      </w:tr>
    </w:tbl>
    <w:p w:rsidR="002E55C9" w:rsidRPr="002E55C9" w:rsidRDefault="002E55C9"/>
    <w:sectPr w:rsidR="002E55C9" w:rsidRPr="002E5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79D"/>
    <w:rsid w:val="0001210C"/>
    <w:rsid w:val="002B7DFB"/>
    <w:rsid w:val="002D0199"/>
    <w:rsid w:val="002E55C9"/>
    <w:rsid w:val="003714F4"/>
    <w:rsid w:val="0038206E"/>
    <w:rsid w:val="003F265C"/>
    <w:rsid w:val="00517ADA"/>
    <w:rsid w:val="005C175A"/>
    <w:rsid w:val="00646329"/>
    <w:rsid w:val="006D43DD"/>
    <w:rsid w:val="006E706A"/>
    <w:rsid w:val="007F7ECD"/>
    <w:rsid w:val="00AE27CA"/>
    <w:rsid w:val="00B3683C"/>
    <w:rsid w:val="00C848BF"/>
    <w:rsid w:val="00D24F5E"/>
    <w:rsid w:val="00DA079D"/>
    <w:rsid w:val="00E32602"/>
    <w:rsid w:val="00E4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34D99F-E9DD-48CE-8246-05F7EF11D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5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1093</TotalTime>
  <Pages>2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14</cp:revision>
  <dcterms:created xsi:type="dcterms:W3CDTF">2026-01-19T08:32:00Z</dcterms:created>
  <dcterms:modified xsi:type="dcterms:W3CDTF">2026-02-04T05:47:00Z</dcterms:modified>
</cp:coreProperties>
</file>